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21" w:rsidRDefault="007F6C52">
      <w:pPr>
        <w:rPr>
          <w:rFonts w:ascii="Times New Roman" w:hAnsi="Times New Roman" w:cs="Times New Roman"/>
          <w:b/>
          <w:sz w:val="28"/>
          <w:szCs w:val="28"/>
        </w:rPr>
      </w:pPr>
      <w:r w:rsidRPr="007F6C52">
        <w:rPr>
          <w:rFonts w:ascii="Times New Roman" w:hAnsi="Times New Roman" w:cs="Times New Roman"/>
          <w:b/>
          <w:sz w:val="28"/>
          <w:szCs w:val="28"/>
        </w:rPr>
        <w:t>Reikalavimai:</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 xml:space="preserve">1. turėti aukštąjį universitetinį išsilavinimą socialinės pedagogikos kvalifikacinį laipsnį ir/ar socialinio pedagogo kvalifikaciją (profesinio bakalauro, bakalauro, magistro) arba baigęs socialinės pedagogikos studijų programą aukštojoje mokykloje ir įsigijęs pedagogo kvalifikaciją; </w:t>
      </w:r>
      <w:r w:rsidRPr="007F6C52">
        <w:rPr>
          <w:rFonts w:ascii="Times New Roman" w:hAnsi="Times New Roman" w:cs="Times New Roman"/>
          <w:sz w:val="24"/>
          <w:szCs w:val="24"/>
        </w:rPr>
        <w:tab/>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2. mokėti lietuvių kalbą pagal Lietuvos Respublikos valstybinės kalbos įstatymo nustatytus reikalavimus;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3. mokėti vieną iš užsienio kalbų;</w:t>
      </w:r>
      <w:bookmarkStart w:id="0" w:name="_GoBack"/>
      <w:bookmarkEnd w:id="0"/>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4. mokėti naudotis informacinėmis technologijomis bei programomis.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5. gebėti bendrauti ir bendradarbiauti su vaikais, turinčiais specialiųjų ugdymosi poreikių, bei bendrauti su pedagogais, kitais asmenimis, tiesiogiai dalyvaujančiais ugdymo procese, vaikų tėvais (globėjais, rūpintojais), pedagoginės psichologinės tarnybos, sveikatos priežiūros švietimo ir kitų įstaigų darbuotojais;</w:t>
      </w:r>
    </w:p>
    <w:p w:rsidR="007F6C52" w:rsidRDefault="007F6C52" w:rsidP="007F6C52">
      <w:pPr>
        <w:jc w:val="both"/>
        <w:rPr>
          <w:rFonts w:ascii="Times New Roman" w:hAnsi="Times New Roman" w:cs="Times New Roman"/>
          <w:b/>
          <w:sz w:val="28"/>
          <w:szCs w:val="28"/>
        </w:rPr>
      </w:pPr>
      <w:r w:rsidRPr="007F6C52">
        <w:rPr>
          <w:rFonts w:ascii="Times New Roman" w:hAnsi="Times New Roman" w:cs="Times New Roman"/>
          <w:b/>
          <w:sz w:val="28"/>
          <w:szCs w:val="28"/>
        </w:rPr>
        <w:t>Funkcijos</w:t>
      </w:r>
      <w:r>
        <w:rPr>
          <w:rFonts w:ascii="Times New Roman" w:hAnsi="Times New Roman" w:cs="Times New Roman"/>
          <w:b/>
          <w:sz w:val="28"/>
          <w:szCs w:val="28"/>
        </w:rPr>
        <w:t>:</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 xml:space="preserve">1. vertina socialinės pedagoginės pagalbos vaikui poreikius (kartu su kitais specialistais), esant būtinybei lankosi </w:t>
      </w:r>
      <w:proofErr w:type="spellStart"/>
      <w:r w:rsidRPr="007F6C52">
        <w:rPr>
          <w:rFonts w:ascii="Times New Roman" w:hAnsi="Times New Roman" w:cs="Times New Roman"/>
          <w:sz w:val="24"/>
          <w:szCs w:val="24"/>
        </w:rPr>
        <w:t>užsiėmimuose</w:t>
      </w:r>
      <w:proofErr w:type="spellEnd"/>
      <w:r w:rsidRPr="007F6C52">
        <w:rPr>
          <w:rFonts w:ascii="Times New Roman" w:hAnsi="Times New Roman" w:cs="Times New Roman"/>
          <w:sz w:val="24"/>
          <w:szCs w:val="24"/>
        </w:rPr>
        <w:t xml:space="preserve"> ir kitose veiklose;</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2. konsultuoja tėvus (globėjus), įstaigos bendruomenę socialinių pedagoginių problemų sprendimo, socialinės pedagoginės pagalbos teikimo klausimais;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3. dalyvauja sprendžiant krizinius atvejus įstaigoje, ugdymo ir socialinių įgūdžių problemas;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4. teikia socialinę pedagoginę pagalbą elgesio sutrikimų turintiems vaikams, numato socialinės pedagoginės pagalbos teikimo vaikui būdus bei formas bendradarbiaudamas su pedagogais, tėvais (globėjais), kitais specialistais, švietimo pagalbos įstaigomis, kitais su vaiku dirbančiais asmenimis, socialinių paslaugų ir sveikatos priežiūros įstaigomis, teisėsaugos institucijomis, socialiniais partneriais;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5. planuoja ir organizuoja individualią ir grupinę veiklą ugdytiniams, tėvams, pedagogams;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 xml:space="preserve">6. šviečia bendruomenę socialinės pedagoginės pagalbos teikimo, neigiamų socialinių reiškinių prevencijos, pozityviosios socializacijos klausimais, nuolat tobulina savo kompetencijas; </w:t>
      </w:r>
      <w:r w:rsidRPr="007F6C52">
        <w:rPr>
          <w:rFonts w:ascii="Times New Roman" w:hAnsi="Times New Roman" w:cs="Times New Roman"/>
          <w:sz w:val="24"/>
          <w:szCs w:val="24"/>
        </w:rPr>
        <w:tab/>
        <w:t>5.7. inicijuoja ir įgyvendina prevencines veiklas bei socialinio ugdymo projektus kartu su mokyklos Vaiko gerovės komisija, ugdant vaikų gyvenimo įgūdžius;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8. atlieka aktualius socialinius pedagoginius tyrimus, atsižvelgdamas į mokyklos bendruomenės poreikius (prioritetus, strateginį ir metinį veiklos planus);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9. renka, kaupia ir analizuoja informaciją, reikalingą vaikų problemoms spręsti, bendradarbiaudamas su įstaigos bendruomene, esant būtinybei – su kitomis institucijomis;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10. rengia ir skleidžia informaciją apie socialinę pedagoginę pagalbą;</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11. tvarko ir pildo darbo dokumentus (konsultacijų žurnalą ir kitus reikiamus dokumentus);</w:t>
      </w:r>
    </w:p>
    <w:p w:rsidR="007F6C52" w:rsidRPr="007F6C52" w:rsidRDefault="007F6C52" w:rsidP="007F6C52">
      <w:pPr>
        <w:jc w:val="both"/>
        <w:rPr>
          <w:rFonts w:ascii="Times New Roman" w:hAnsi="Times New Roman" w:cs="Times New Roman"/>
          <w:sz w:val="24"/>
          <w:szCs w:val="24"/>
        </w:rPr>
      </w:pPr>
      <w:r w:rsidRPr="007F6C52">
        <w:rPr>
          <w:rFonts w:ascii="Times New Roman" w:hAnsi="Times New Roman" w:cs="Times New Roman"/>
          <w:sz w:val="24"/>
          <w:szCs w:val="24"/>
        </w:rPr>
        <w:t>12. planuoja ir derina su įstaigos vadovu metinės veiklos prioritetus ir pagal juos rengia savo veiklos programą mokslo metams.</w:t>
      </w:r>
    </w:p>
    <w:sectPr w:rsidR="007F6C52" w:rsidRPr="007F6C5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52"/>
    <w:rsid w:val="00591621"/>
    <w:rsid w:val="007F6C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8726F-236A-4AF4-A0D6-3241D5D9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1707</Words>
  <Characters>974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2022-07-20T09:54:00Z</dcterms:created>
  <dcterms:modified xsi:type="dcterms:W3CDTF">2022-07-20T09:58:00Z</dcterms:modified>
</cp:coreProperties>
</file>